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  <w:t xml:space="preserve">Includings:</w:t>
      </w:r>
    </w:p>
    <w:p>
      <w:pPr>
        <w:spacing w:before="0" w:after="0" w:line="240"/>
        <w:ind w:right="0" w:left="0" w:firstLine="0"/>
        <w:jc w:val="left"/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  <w:t xml:space="preserve">blend file</w:t>
      </w:r>
      <w:r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  <w:t xml:space="preserve">(no boots)</w:t>
      </w:r>
    </w:p>
    <w:p>
      <w:pPr>
        <w:spacing w:before="0" w:after="0" w:line="240"/>
        <w:ind w:right="0" w:left="0" w:firstLine="0"/>
        <w:jc w:val="left"/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  <w:t xml:space="preserve">fbx file with strictly main outfit(no boots)</w:t>
      </w:r>
    </w:p>
    <w:p>
      <w:pPr>
        <w:spacing w:before="0" w:after="0" w:line="240"/>
        <w:ind w:right="0" w:left="0" w:firstLine="0"/>
        <w:jc w:val="left"/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  <w:t xml:space="preserve">license file</w:t>
      </w:r>
    </w:p>
    <w:p>
      <w:pPr>
        <w:spacing w:before="0" w:after="0" w:line="240"/>
        <w:ind w:right="0" w:left="0" w:firstLine="0"/>
        <w:jc w:val="left"/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UD Digi Kyokasho NP-B" w:hAnsi="UD Digi Kyokasho NP-B" w:cs="UD Digi Kyokasho NP-B" w:eastAsia="UD Digi Kyokasho NP-B"/>
          <w:b/>
          <w:color w:val="auto"/>
          <w:spacing w:val="0"/>
          <w:position w:val="0"/>
          <w:sz w:val="24"/>
          <w:shd w:fill="auto" w:val="clear"/>
        </w:rPr>
        <w:t xml:space="preserve">Due to u will be utilising fbx file in some unknown to me software please specify all materials(textures are embedded) by your own inside corresponded editor, because fbx might failed sometime)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